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8C" w:rsidRPr="00747E31" w:rsidRDefault="00AB5B8C" w:rsidP="00AB5B8C">
      <w:pPr>
        <w:jc w:val="center"/>
        <w:rPr>
          <w:rFonts w:ascii="Facefont SSH" w:hAnsi="Facefont SSH"/>
          <w:sz w:val="4"/>
          <w:szCs w:val="4"/>
        </w:rPr>
      </w:pPr>
      <w:bookmarkStart w:id="0" w:name="_GoBack"/>
      <w:bookmarkEnd w:id="0"/>
    </w:p>
    <w:p w:rsidR="00AB5B8C" w:rsidRPr="00747E31" w:rsidRDefault="00AB5B8C" w:rsidP="00AB5B8C">
      <w:pPr>
        <w:jc w:val="center"/>
        <w:rPr>
          <w:sz w:val="4"/>
          <w:szCs w:val="4"/>
        </w:rPr>
      </w:pPr>
    </w:p>
    <w:p w:rsidR="00AB5B8C" w:rsidRPr="00747E31" w:rsidRDefault="00AB5B8C" w:rsidP="00AB5B8C">
      <w:pPr>
        <w:framePr w:h="1516" w:hRule="exact" w:hSpace="141" w:wrap="auto" w:vAnchor="text" w:hAnchor="page" w:x="5656" w:y="1"/>
        <w:ind w:left="284" w:right="-324"/>
        <w:rPr>
          <w:sz w:val="28"/>
          <w:szCs w:val="28"/>
        </w:rPr>
      </w:pPr>
      <w:r w:rsidRPr="00747E31">
        <w:rPr>
          <w:rFonts w:ascii="Facefont SSH" w:hAnsi="Facefont SSH"/>
          <w:noProof/>
          <w:sz w:val="144"/>
          <w:szCs w:val="144"/>
          <w:lang w:val="ru-RU"/>
        </w:rPr>
        <w:drawing>
          <wp:anchor distT="0" distB="0" distL="114300" distR="114300" simplePos="0" relativeHeight="251659264" behindDoc="0" locked="0" layoutInCell="1" allowOverlap="1" wp14:anchorId="4422B746" wp14:editId="02DDC490">
            <wp:simplePos x="0" y="0"/>
            <wp:positionH relativeFrom="column">
              <wp:posOffset>151130</wp:posOffset>
            </wp:positionH>
            <wp:positionV relativeFrom="paragraph">
              <wp:posOffset>-635</wp:posOffset>
            </wp:positionV>
            <wp:extent cx="626110" cy="77851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5B8C" w:rsidRPr="00747E31" w:rsidRDefault="00AB5B8C" w:rsidP="00AB5B8C">
      <w:pPr>
        <w:pStyle w:val="a3"/>
        <w:spacing w:line="264" w:lineRule="auto"/>
        <w:rPr>
          <w:sz w:val="30"/>
          <w:szCs w:val="30"/>
        </w:rPr>
      </w:pPr>
    </w:p>
    <w:p w:rsidR="00AB5B8C" w:rsidRPr="00747E31" w:rsidRDefault="00AB5B8C" w:rsidP="00AB5B8C">
      <w:pPr>
        <w:pStyle w:val="a3"/>
        <w:spacing w:line="264" w:lineRule="auto"/>
        <w:jc w:val="center"/>
        <w:rPr>
          <w:sz w:val="30"/>
          <w:szCs w:val="30"/>
        </w:rPr>
      </w:pPr>
    </w:p>
    <w:p w:rsidR="00AB5B8C" w:rsidRPr="00747E31" w:rsidRDefault="00AB5B8C" w:rsidP="00AB5B8C">
      <w:pPr>
        <w:pStyle w:val="a3"/>
        <w:spacing w:line="264" w:lineRule="auto"/>
        <w:jc w:val="center"/>
        <w:rPr>
          <w:sz w:val="30"/>
          <w:szCs w:val="30"/>
        </w:rPr>
      </w:pPr>
    </w:p>
    <w:p w:rsidR="00AB5B8C" w:rsidRPr="00747E31" w:rsidRDefault="00AB5B8C" w:rsidP="00AB5B8C">
      <w:pPr>
        <w:pStyle w:val="a3"/>
        <w:spacing w:line="264" w:lineRule="auto"/>
        <w:jc w:val="center"/>
        <w:rPr>
          <w:sz w:val="30"/>
          <w:szCs w:val="30"/>
        </w:rPr>
      </w:pPr>
    </w:p>
    <w:p w:rsidR="00AB5B8C" w:rsidRPr="00747E31" w:rsidRDefault="00AB5B8C" w:rsidP="00AB5B8C">
      <w:pPr>
        <w:pStyle w:val="a3"/>
        <w:spacing w:line="264" w:lineRule="auto"/>
        <w:jc w:val="center"/>
        <w:rPr>
          <w:sz w:val="30"/>
          <w:szCs w:val="30"/>
        </w:rPr>
      </w:pPr>
      <w:r w:rsidRPr="00747E31">
        <w:rPr>
          <w:sz w:val="30"/>
          <w:szCs w:val="30"/>
        </w:rPr>
        <w:t>ДЕРЖАВНА СУДОВА АДМІНІСТРАЦІЯ УКРАЇНИ</w:t>
      </w:r>
    </w:p>
    <w:p w:rsidR="00AB5B8C" w:rsidRPr="00747E31" w:rsidRDefault="00AB5B8C" w:rsidP="00AB5B8C">
      <w:pPr>
        <w:pStyle w:val="a4"/>
        <w:spacing w:line="264" w:lineRule="auto"/>
        <w:jc w:val="center"/>
        <w:rPr>
          <w:sz w:val="26"/>
          <w:szCs w:val="26"/>
        </w:rPr>
      </w:pPr>
    </w:p>
    <w:p w:rsidR="00AB5B8C" w:rsidRPr="00747E31" w:rsidRDefault="00AB5B8C" w:rsidP="00AB5B8C">
      <w:pPr>
        <w:pStyle w:val="a4"/>
        <w:spacing w:line="264" w:lineRule="auto"/>
        <w:jc w:val="center"/>
        <w:rPr>
          <w:b/>
          <w:bCs/>
          <w:sz w:val="30"/>
          <w:szCs w:val="30"/>
        </w:rPr>
      </w:pPr>
      <w:r w:rsidRPr="00747E31">
        <w:rPr>
          <w:b/>
          <w:bCs/>
          <w:sz w:val="30"/>
          <w:szCs w:val="30"/>
        </w:rPr>
        <w:t>Н А К А З</w:t>
      </w:r>
    </w:p>
    <w:p w:rsidR="00AB5B8C" w:rsidRPr="00747E31" w:rsidRDefault="00AB5B8C" w:rsidP="00AB5B8C">
      <w:pPr>
        <w:contextualSpacing/>
        <w:jc w:val="center"/>
        <w:rPr>
          <w:rFonts w:ascii="Calibri" w:hAnsi="Calibri"/>
          <w:color w:val="FFC000"/>
          <w:sz w:val="16"/>
          <w:szCs w:val="16"/>
        </w:rPr>
      </w:pPr>
    </w:p>
    <w:p w:rsidR="00AB5B8C" w:rsidRPr="00747E31" w:rsidRDefault="00AB5B8C" w:rsidP="00AB5B8C">
      <w:pPr>
        <w:contextualSpacing/>
        <w:jc w:val="center"/>
        <w:rPr>
          <w:rFonts w:ascii="Calibri" w:hAnsi="Calibri"/>
          <w:color w:val="FFC000"/>
          <w:sz w:val="16"/>
          <w:szCs w:val="16"/>
        </w:rPr>
      </w:pPr>
    </w:p>
    <w:p w:rsidR="00AB5B8C" w:rsidRPr="00747E31" w:rsidRDefault="00AB5B8C" w:rsidP="00AB5B8C">
      <w:pPr>
        <w:contextualSpacing/>
        <w:jc w:val="center"/>
        <w:rPr>
          <w:sz w:val="24"/>
          <w:szCs w:val="24"/>
        </w:rPr>
      </w:pPr>
      <w:r w:rsidRPr="00747E31">
        <w:rPr>
          <w:rFonts w:ascii="Calibri" w:hAnsi="Calibri"/>
          <w:color w:val="FFC000"/>
          <w:sz w:val="144"/>
          <w:szCs w:val="144"/>
        </w:rPr>
        <w:tab/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4961"/>
        <w:gridCol w:w="283"/>
        <w:gridCol w:w="1701"/>
      </w:tblGrid>
      <w:tr w:rsidR="00AB5B8C" w:rsidRPr="00747E31" w:rsidTr="00AC2412">
        <w:tc>
          <w:tcPr>
            <w:tcW w:w="2560" w:type="dxa"/>
            <w:tcBorders>
              <w:bottom w:val="single" w:sz="6" w:space="0" w:color="000000"/>
            </w:tcBorders>
            <w:vAlign w:val="bottom"/>
          </w:tcPr>
          <w:p w:rsidR="00AB5B8C" w:rsidRPr="00747E31" w:rsidRDefault="00CC4538" w:rsidP="00AC2412">
            <w:pPr>
              <w:spacing w:before="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серпня 2019</w:t>
            </w:r>
          </w:p>
        </w:tc>
        <w:tc>
          <w:tcPr>
            <w:tcW w:w="4961" w:type="dxa"/>
            <w:vAlign w:val="bottom"/>
          </w:tcPr>
          <w:p w:rsidR="00AB5B8C" w:rsidRPr="00747E31" w:rsidRDefault="00AB5B8C" w:rsidP="00AD1D5A">
            <w:pPr>
              <w:tabs>
                <w:tab w:val="left" w:pos="1852"/>
              </w:tabs>
              <w:spacing w:before="60"/>
              <w:contextualSpacing/>
              <w:rPr>
                <w:b/>
              </w:rPr>
            </w:pPr>
            <w:r w:rsidRPr="00747E31">
              <w:rPr>
                <w:b/>
              </w:rPr>
              <w:t xml:space="preserve">                                   </w:t>
            </w:r>
            <w:r w:rsidR="00AD1D5A">
              <w:rPr>
                <w:b/>
                <w:lang w:val="en-US"/>
              </w:rPr>
              <w:t xml:space="preserve">    </w:t>
            </w:r>
            <w:r w:rsidRPr="00747E31">
              <w:rPr>
                <w:b/>
              </w:rPr>
              <w:t>Київ</w:t>
            </w:r>
          </w:p>
        </w:tc>
        <w:tc>
          <w:tcPr>
            <w:tcW w:w="283" w:type="dxa"/>
          </w:tcPr>
          <w:p w:rsidR="00AB5B8C" w:rsidRPr="00747E31" w:rsidRDefault="00AB5B8C" w:rsidP="00AC2412">
            <w:pPr>
              <w:spacing w:before="60"/>
              <w:contextualSpacing/>
              <w:rPr>
                <w:b/>
                <w:sz w:val="28"/>
                <w:szCs w:val="28"/>
              </w:rPr>
            </w:pPr>
            <w:r w:rsidRPr="00747E3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bottom"/>
          </w:tcPr>
          <w:p w:rsidR="00AB5B8C" w:rsidRPr="00747E31" w:rsidRDefault="00AB5B8C" w:rsidP="00AC2412">
            <w:pPr>
              <w:spacing w:before="60"/>
              <w:contextualSpacing/>
              <w:rPr>
                <w:b/>
                <w:sz w:val="28"/>
                <w:szCs w:val="28"/>
              </w:rPr>
            </w:pPr>
            <w:r w:rsidRPr="00747E3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C4538">
              <w:rPr>
                <w:b/>
                <w:sz w:val="28"/>
                <w:szCs w:val="28"/>
              </w:rPr>
              <w:t>846</w:t>
            </w:r>
          </w:p>
        </w:tc>
      </w:tr>
    </w:tbl>
    <w:p w:rsidR="00AB5B8C" w:rsidRPr="00747E31" w:rsidRDefault="00AB5B8C" w:rsidP="00AB5B8C">
      <w:pPr>
        <w:pStyle w:val="2"/>
      </w:pPr>
    </w:p>
    <w:p w:rsidR="00AB5B8C" w:rsidRPr="00747E31" w:rsidRDefault="00AB5B8C" w:rsidP="00AB5B8C">
      <w:pPr>
        <w:pStyle w:val="2"/>
        <w:ind w:right="5244" w:firstLine="0"/>
        <w:rPr>
          <w:b/>
          <w:i/>
          <w:sz w:val="24"/>
          <w:szCs w:val="24"/>
        </w:rPr>
      </w:pPr>
      <w:r w:rsidRPr="00747E31">
        <w:rPr>
          <w:b/>
          <w:i/>
          <w:sz w:val="24"/>
          <w:szCs w:val="24"/>
        </w:rPr>
        <w:t xml:space="preserve">Про </w:t>
      </w:r>
      <w:r>
        <w:rPr>
          <w:b/>
          <w:i/>
          <w:sz w:val="24"/>
          <w:szCs w:val="24"/>
        </w:rPr>
        <w:t xml:space="preserve">затвердження складу комісії для  проведення конкурсу на зайняття вакантних посад в територіальному управлінні </w:t>
      </w:r>
      <w:r w:rsidRPr="00747E31">
        <w:rPr>
          <w:b/>
          <w:i/>
          <w:sz w:val="24"/>
          <w:szCs w:val="24"/>
        </w:rPr>
        <w:t>Служби судово</w:t>
      </w:r>
      <w:r>
        <w:rPr>
          <w:b/>
          <w:i/>
          <w:sz w:val="24"/>
          <w:szCs w:val="24"/>
        </w:rPr>
        <w:t xml:space="preserve">ї </w:t>
      </w:r>
      <w:r w:rsidRPr="00747E31">
        <w:rPr>
          <w:b/>
          <w:i/>
          <w:sz w:val="24"/>
          <w:szCs w:val="24"/>
        </w:rPr>
        <w:t xml:space="preserve"> охорони</w:t>
      </w:r>
      <w:r>
        <w:rPr>
          <w:b/>
          <w:i/>
          <w:sz w:val="24"/>
          <w:szCs w:val="24"/>
        </w:rPr>
        <w:t xml:space="preserve">  у Вінницькій області</w:t>
      </w:r>
    </w:p>
    <w:p w:rsidR="00AB5B8C" w:rsidRPr="00C41091" w:rsidRDefault="00AB5B8C" w:rsidP="00C41091">
      <w:pPr>
        <w:pStyle w:val="2"/>
        <w:spacing w:line="360" w:lineRule="auto"/>
        <w:ind w:firstLine="0"/>
        <w:rPr>
          <w:b/>
          <w:i/>
          <w:szCs w:val="24"/>
        </w:rPr>
      </w:pPr>
    </w:p>
    <w:p w:rsidR="00AB5B8C" w:rsidRPr="00C41091" w:rsidRDefault="00AB5B8C" w:rsidP="00AB5B8C">
      <w:pPr>
        <w:ind w:firstLine="709"/>
        <w:jc w:val="both"/>
        <w:rPr>
          <w:sz w:val="28"/>
          <w:szCs w:val="28"/>
        </w:rPr>
      </w:pPr>
      <w:r w:rsidRPr="00C41091">
        <w:rPr>
          <w:sz w:val="28"/>
          <w:szCs w:val="28"/>
        </w:rPr>
        <w:t xml:space="preserve">Відповідно до частини другої статті 163 Закону України </w:t>
      </w:r>
      <w:r w:rsidR="00AD1D5A" w:rsidRPr="00C41091">
        <w:rPr>
          <w:sz w:val="28"/>
          <w:szCs w:val="28"/>
        </w:rPr>
        <w:br/>
      </w:r>
      <w:r w:rsidRPr="00C41091">
        <w:rPr>
          <w:sz w:val="28"/>
          <w:szCs w:val="28"/>
        </w:rPr>
        <w:t>"Про судоустрій і статус суддів", пункту 15 Порядку проведення конкурсу для призначення на посади співробітників Служби судової охорони, затвердженого рішенням Вищої ради правосуддя від 30.10.2018</w:t>
      </w:r>
      <w:r w:rsidRPr="00C41091">
        <w:rPr>
          <w:sz w:val="28"/>
          <w:szCs w:val="28"/>
        </w:rPr>
        <w:br/>
        <w:t>№ 3308/0/15-18</w:t>
      </w:r>
      <w:r w:rsidR="00AD1D5A" w:rsidRPr="00C41091">
        <w:rPr>
          <w:sz w:val="28"/>
          <w:szCs w:val="28"/>
        </w:rPr>
        <w:t>,</w:t>
      </w:r>
    </w:p>
    <w:p w:rsidR="00AB5B8C" w:rsidRPr="00C41091" w:rsidRDefault="00AB5B8C" w:rsidP="00AB5B8C">
      <w:pPr>
        <w:ind w:firstLine="709"/>
        <w:jc w:val="both"/>
        <w:rPr>
          <w:sz w:val="28"/>
          <w:szCs w:val="28"/>
        </w:rPr>
      </w:pPr>
    </w:p>
    <w:p w:rsidR="00AB5B8C" w:rsidRPr="00C41091" w:rsidRDefault="00AB5B8C" w:rsidP="00AB5B8C">
      <w:pPr>
        <w:pStyle w:val="2"/>
        <w:ind w:firstLine="0"/>
        <w:rPr>
          <w:szCs w:val="28"/>
        </w:rPr>
      </w:pPr>
      <w:r w:rsidRPr="00C41091">
        <w:rPr>
          <w:b/>
          <w:bCs/>
          <w:szCs w:val="28"/>
        </w:rPr>
        <w:t>НАКАЗУЮ:</w:t>
      </w:r>
      <w:r w:rsidRPr="00C41091">
        <w:rPr>
          <w:szCs w:val="28"/>
        </w:rPr>
        <w:t xml:space="preserve">    </w:t>
      </w:r>
    </w:p>
    <w:p w:rsidR="00AB5B8C" w:rsidRPr="00C41091" w:rsidRDefault="00AB5B8C" w:rsidP="00AB5B8C">
      <w:pPr>
        <w:pStyle w:val="2"/>
        <w:ind w:firstLine="0"/>
        <w:rPr>
          <w:szCs w:val="28"/>
        </w:rPr>
      </w:pPr>
    </w:p>
    <w:p w:rsidR="00AB5B8C" w:rsidRPr="00C41091" w:rsidRDefault="00AB5B8C" w:rsidP="00AB5B8C">
      <w:pPr>
        <w:pStyle w:val="2"/>
        <w:numPr>
          <w:ilvl w:val="0"/>
          <w:numId w:val="1"/>
        </w:numPr>
        <w:tabs>
          <w:tab w:val="clear" w:pos="1211"/>
          <w:tab w:val="num" w:pos="709"/>
        </w:tabs>
        <w:ind w:left="0" w:firstLine="709"/>
        <w:rPr>
          <w:szCs w:val="28"/>
        </w:rPr>
      </w:pPr>
      <w:r w:rsidRPr="00C41091">
        <w:rPr>
          <w:szCs w:val="28"/>
        </w:rPr>
        <w:t xml:space="preserve">Затвердити склад  комісії для  проведення конкурсу на зайняття вакантних посад територіального управління Служби судової охорони </w:t>
      </w:r>
      <w:r w:rsidR="00AF5911" w:rsidRPr="00C41091">
        <w:rPr>
          <w:szCs w:val="28"/>
        </w:rPr>
        <w:t>у Вінниць</w:t>
      </w:r>
      <w:r w:rsidRPr="00C41091">
        <w:rPr>
          <w:szCs w:val="28"/>
        </w:rPr>
        <w:t xml:space="preserve">кій області (далі </w:t>
      </w:r>
      <w:r w:rsidR="00AD1D5A" w:rsidRPr="00C41091">
        <w:rPr>
          <w:szCs w:val="28"/>
        </w:rPr>
        <w:t>–</w:t>
      </w:r>
      <w:r w:rsidRPr="00C41091">
        <w:rPr>
          <w:szCs w:val="28"/>
        </w:rPr>
        <w:t xml:space="preserve"> комісія) згідно з додатком.</w:t>
      </w:r>
    </w:p>
    <w:p w:rsidR="00AD1D5A" w:rsidRPr="00C41091" w:rsidRDefault="00AD1D5A" w:rsidP="00C41091">
      <w:pPr>
        <w:pStyle w:val="2"/>
        <w:ind w:left="709" w:firstLine="0"/>
        <w:rPr>
          <w:szCs w:val="28"/>
        </w:rPr>
      </w:pPr>
    </w:p>
    <w:p w:rsidR="00AB5B8C" w:rsidRPr="00C41091" w:rsidRDefault="00AB5B8C" w:rsidP="00AB5B8C">
      <w:pPr>
        <w:pStyle w:val="2"/>
        <w:numPr>
          <w:ilvl w:val="0"/>
          <w:numId w:val="1"/>
        </w:numPr>
        <w:tabs>
          <w:tab w:val="clear" w:pos="1211"/>
          <w:tab w:val="num" w:pos="0"/>
        </w:tabs>
        <w:ind w:left="0" w:firstLine="709"/>
        <w:rPr>
          <w:szCs w:val="28"/>
        </w:rPr>
      </w:pPr>
      <w:r w:rsidRPr="00C41091">
        <w:rPr>
          <w:szCs w:val="28"/>
        </w:rPr>
        <w:t xml:space="preserve">Визначити адміністратором комісії </w:t>
      </w:r>
      <w:r w:rsidRPr="00C41091">
        <w:rPr>
          <w:b/>
          <w:szCs w:val="28"/>
        </w:rPr>
        <w:t>Гетьман Галину Андріївну</w:t>
      </w:r>
      <w:r w:rsidRPr="00C41091">
        <w:rPr>
          <w:szCs w:val="28"/>
        </w:rPr>
        <w:t xml:space="preserve">, </w:t>
      </w:r>
      <w:r w:rsidR="008B6AC3" w:rsidRPr="00C41091">
        <w:rPr>
          <w:szCs w:val="28"/>
        </w:rPr>
        <w:t xml:space="preserve">провідного інспектора </w:t>
      </w:r>
      <w:r w:rsidRPr="00C41091">
        <w:rPr>
          <w:szCs w:val="28"/>
        </w:rPr>
        <w:t xml:space="preserve">відділу </w:t>
      </w:r>
      <w:r w:rsidR="008B6AC3" w:rsidRPr="00C41091">
        <w:rPr>
          <w:szCs w:val="28"/>
        </w:rPr>
        <w:t xml:space="preserve">по роботі з персоналом </w:t>
      </w:r>
      <w:r w:rsidRPr="00C41091">
        <w:rPr>
          <w:szCs w:val="28"/>
        </w:rPr>
        <w:t>територіального управління Служби судової охорони у Вінницькій області.</w:t>
      </w:r>
    </w:p>
    <w:p w:rsidR="00AD1D5A" w:rsidRPr="00C41091" w:rsidRDefault="00AD1D5A" w:rsidP="00C41091">
      <w:pPr>
        <w:pStyle w:val="2"/>
        <w:ind w:firstLine="0"/>
        <w:rPr>
          <w:szCs w:val="28"/>
        </w:rPr>
      </w:pPr>
    </w:p>
    <w:p w:rsidR="00AB5B8C" w:rsidRPr="00C41091" w:rsidRDefault="00AB5B8C" w:rsidP="00AB5B8C">
      <w:pPr>
        <w:pStyle w:val="2"/>
        <w:numPr>
          <w:ilvl w:val="0"/>
          <w:numId w:val="1"/>
        </w:numPr>
        <w:tabs>
          <w:tab w:val="clear" w:pos="1211"/>
        </w:tabs>
        <w:ind w:left="0" w:firstLine="709"/>
        <w:rPr>
          <w:szCs w:val="28"/>
        </w:rPr>
      </w:pPr>
      <w:r w:rsidRPr="00C41091">
        <w:rPr>
          <w:szCs w:val="28"/>
        </w:rPr>
        <w:t xml:space="preserve">Управлінню організаційного забезпечення та контролю                            (Парубченко Т. В.) забезпечити надсилання копії цього наказу до </w:t>
      </w:r>
      <w:r w:rsidR="00C41091" w:rsidRPr="00C41091">
        <w:rPr>
          <w:szCs w:val="28"/>
        </w:rPr>
        <w:t xml:space="preserve">центрального органу управління  </w:t>
      </w:r>
      <w:r w:rsidRPr="00C41091">
        <w:rPr>
          <w:szCs w:val="28"/>
        </w:rPr>
        <w:t>Служби судової охорони.</w:t>
      </w:r>
    </w:p>
    <w:p w:rsidR="00AB5B8C" w:rsidRPr="00C41091" w:rsidRDefault="00AB5B8C" w:rsidP="00AB5B8C">
      <w:pPr>
        <w:pStyle w:val="2"/>
        <w:ind w:left="709" w:firstLine="0"/>
        <w:rPr>
          <w:szCs w:val="28"/>
        </w:rPr>
      </w:pPr>
    </w:p>
    <w:p w:rsidR="00AB5B8C" w:rsidRPr="008B6AC3" w:rsidRDefault="00AB5B8C" w:rsidP="00AB5B8C">
      <w:pPr>
        <w:pStyle w:val="2"/>
        <w:numPr>
          <w:ilvl w:val="0"/>
          <w:numId w:val="1"/>
        </w:numPr>
        <w:tabs>
          <w:tab w:val="clear" w:pos="1211"/>
          <w:tab w:val="num" w:pos="709"/>
        </w:tabs>
        <w:ind w:hanging="502"/>
        <w:rPr>
          <w:szCs w:val="28"/>
        </w:rPr>
      </w:pPr>
      <w:r w:rsidRPr="008B6AC3">
        <w:rPr>
          <w:szCs w:val="28"/>
        </w:rPr>
        <w:t xml:space="preserve">   Контроль за виконанням цього наказу залишаю за собою.</w:t>
      </w:r>
    </w:p>
    <w:p w:rsidR="00AB5B8C" w:rsidRPr="008B6AC3" w:rsidRDefault="00AB5B8C" w:rsidP="00AB5B8C">
      <w:pPr>
        <w:pStyle w:val="2"/>
        <w:ind w:firstLine="709"/>
        <w:rPr>
          <w:szCs w:val="28"/>
        </w:rPr>
      </w:pPr>
    </w:p>
    <w:p w:rsidR="00AB5B8C" w:rsidRDefault="00AB5B8C" w:rsidP="00AB5B8C">
      <w:pPr>
        <w:pStyle w:val="2"/>
        <w:ind w:firstLine="709"/>
        <w:rPr>
          <w:b/>
          <w:szCs w:val="28"/>
        </w:rPr>
      </w:pPr>
    </w:p>
    <w:p w:rsidR="00AD1D5A" w:rsidRPr="0051172C" w:rsidRDefault="00AD1D5A" w:rsidP="00AB5B8C">
      <w:pPr>
        <w:pStyle w:val="2"/>
        <w:ind w:firstLine="709"/>
        <w:rPr>
          <w:b/>
          <w:szCs w:val="28"/>
        </w:rPr>
      </w:pPr>
    </w:p>
    <w:p w:rsidR="00AB5B8C" w:rsidRPr="0051172C" w:rsidRDefault="00AB5B8C" w:rsidP="00AB5B8C">
      <w:pPr>
        <w:tabs>
          <w:tab w:val="left" w:pos="7088"/>
        </w:tabs>
        <w:rPr>
          <w:b/>
          <w:sz w:val="28"/>
          <w:szCs w:val="28"/>
        </w:rPr>
      </w:pPr>
      <w:r w:rsidRPr="0051172C">
        <w:rPr>
          <w:sz w:val="28"/>
          <w:szCs w:val="28"/>
        </w:rPr>
        <w:t xml:space="preserve">Голова                      </w:t>
      </w:r>
      <w:r w:rsidR="00CC4538">
        <w:rPr>
          <w:sz w:val="28"/>
          <w:szCs w:val="28"/>
        </w:rPr>
        <w:t xml:space="preserve">                    (підпис)</w:t>
      </w:r>
      <w:r w:rsidRPr="0051172C">
        <w:rPr>
          <w:sz w:val="28"/>
          <w:szCs w:val="28"/>
        </w:rPr>
        <w:t xml:space="preserve">                              </w:t>
      </w:r>
      <w:r w:rsidR="00CC4538">
        <w:rPr>
          <w:sz w:val="28"/>
          <w:szCs w:val="28"/>
        </w:rPr>
        <w:t xml:space="preserve">      </w:t>
      </w:r>
      <w:r w:rsidRPr="0051172C">
        <w:rPr>
          <w:sz w:val="28"/>
          <w:szCs w:val="28"/>
        </w:rPr>
        <w:t xml:space="preserve">    </w:t>
      </w:r>
      <w:r w:rsidRPr="0051172C">
        <w:rPr>
          <w:b/>
          <w:sz w:val="28"/>
          <w:szCs w:val="28"/>
        </w:rPr>
        <w:t>З. Холоднюк</w:t>
      </w:r>
    </w:p>
    <w:p w:rsidR="00AB5B8C" w:rsidRPr="0051172C" w:rsidRDefault="00AB5B8C" w:rsidP="00AB5B8C">
      <w:pPr>
        <w:tabs>
          <w:tab w:val="left" w:pos="7088"/>
        </w:tabs>
        <w:rPr>
          <w:b/>
          <w:sz w:val="28"/>
          <w:szCs w:val="28"/>
        </w:rPr>
      </w:pPr>
    </w:p>
    <w:p w:rsidR="00AB5B8C" w:rsidRPr="0051172C" w:rsidRDefault="00AB5B8C" w:rsidP="00AB5B8C">
      <w:pPr>
        <w:tabs>
          <w:tab w:val="left" w:pos="7088"/>
        </w:tabs>
        <w:rPr>
          <w:b/>
          <w:sz w:val="28"/>
          <w:szCs w:val="28"/>
        </w:rPr>
      </w:pPr>
    </w:p>
    <w:p w:rsidR="00AB5B8C" w:rsidRDefault="00AB5B8C" w:rsidP="00AB5B8C">
      <w:pPr>
        <w:tabs>
          <w:tab w:val="left" w:pos="7088"/>
        </w:tabs>
        <w:rPr>
          <w:b/>
          <w:sz w:val="28"/>
          <w:szCs w:val="28"/>
        </w:rPr>
      </w:pPr>
    </w:p>
    <w:p w:rsidR="00CC4538" w:rsidRDefault="00CC4538" w:rsidP="00AB5B8C">
      <w:pPr>
        <w:tabs>
          <w:tab w:val="left" w:pos="7088"/>
        </w:tabs>
        <w:rPr>
          <w:b/>
          <w:sz w:val="28"/>
          <w:szCs w:val="28"/>
        </w:rPr>
      </w:pPr>
    </w:p>
    <w:p w:rsidR="00CC4538" w:rsidRDefault="00CC4538" w:rsidP="00AB5B8C">
      <w:pPr>
        <w:tabs>
          <w:tab w:val="left" w:pos="7088"/>
        </w:tabs>
        <w:rPr>
          <w:b/>
          <w:sz w:val="28"/>
          <w:szCs w:val="28"/>
        </w:rPr>
      </w:pPr>
    </w:p>
    <w:p w:rsidR="00CC4538" w:rsidRDefault="00CC4538" w:rsidP="00AB5B8C">
      <w:pPr>
        <w:tabs>
          <w:tab w:val="left" w:pos="7088"/>
        </w:tabs>
        <w:rPr>
          <w:b/>
          <w:sz w:val="28"/>
          <w:szCs w:val="28"/>
        </w:rPr>
      </w:pPr>
    </w:p>
    <w:p w:rsidR="00AD1D5A" w:rsidRDefault="00AD1D5A" w:rsidP="00AB5B8C">
      <w:pPr>
        <w:ind w:left="6379"/>
        <w:rPr>
          <w:sz w:val="24"/>
          <w:szCs w:val="24"/>
        </w:rPr>
      </w:pPr>
    </w:p>
    <w:p w:rsidR="00AB5B8C" w:rsidRPr="0065517D" w:rsidRDefault="00AB5B8C" w:rsidP="00AB5B8C">
      <w:pPr>
        <w:ind w:left="6379"/>
        <w:rPr>
          <w:sz w:val="24"/>
          <w:szCs w:val="24"/>
        </w:rPr>
      </w:pPr>
      <w:r w:rsidRPr="0065517D">
        <w:rPr>
          <w:sz w:val="24"/>
          <w:szCs w:val="24"/>
        </w:rPr>
        <w:t xml:space="preserve">Додаток до наказу </w:t>
      </w:r>
    </w:p>
    <w:p w:rsidR="00AB5B8C" w:rsidRPr="0065517D" w:rsidRDefault="00AB5B8C" w:rsidP="00AB5B8C">
      <w:pPr>
        <w:ind w:left="6379"/>
        <w:rPr>
          <w:sz w:val="24"/>
          <w:szCs w:val="24"/>
        </w:rPr>
      </w:pPr>
      <w:r w:rsidRPr="0065517D">
        <w:rPr>
          <w:sz w:val="24"/>
          <w:szCs w:val="24"/>
        </w:rPr>
        <w:t>ДСА України</w:t>
      </w:r>
    </w:p>
    <w:p w:rsidR="00CC4538" w:rsidRDefault="00AB5B8C" w:rsidP="00AB5B8C">
      <w:pPr>
        <w:ind w:left="6379"/>
        <w:rPr>
          <w:sz w:val="24"/>
          <w:szCs w:val="24"/>
        </w:rPr>
      </w:pPr>
      <w:r>
        <w:rPr>
          <w:sz w:val="24"/>
          <w:szCs w:val="24"/>
        </w:rPr>
        <w:t>в</w:t>
      </w:r>
      <w:r w:rsidRPr="0065517D">
        <w:rPr>
          <w:sz w:val="24"/>
          <w:szCs w:val="24"/>
        </w:rPr>
        <w:t xml:space="preserve">ід </w:t>
      </w:r>
      <w:r>
        <w:rPr>
          <w:sz w:val="24"/>
          <w:szCs w:val="24"/>
        </w:rPr>
        <w:t xml:space="preserve"> </w:t>
      </w:r>
      <w:r w:rsidR="00CC4538">
        <w:rPr>
          <w:sz w:val="24"/>
          <w:szCs w:val="24"/>
        </w:rPr>
        <w:t>30.08.2019 № 846</w:t>
      </w:r>
    </w:p>
    <w:p w:rsidR="00AB5B8C" w:rsidRPr="0065517D" w:rsidRDefault="00AB5B8C" w:rsidP="00AB5B8C">
      <w:pPr>
        <w:ind w:left="6379"/>
        <w:rPr>
          <w:sz w:val="24"/>
          <w:szCs w:val="24"/>
        </w:rPr>
      </w:pPr>
      <w:r w:rsidRPr="00C54029">
        <w:rPr>
          <w:sz w:val="24"/>
          <w:szCs w:val="24"/>
        </w:rPr>
        <w:t xml:space="preserve">  </w:t>
      </w:r>
      <w:r w:rsidRPr="0065517D">
        <w:rPr>
          <w:sz w:val="24"/>
          <w:szCs w:val="24"/>
        </w:rPr>
        <w:t xml:space="preserve">                        </w:t>
      </w:r>
    </w:p>
    <w:p w:rsidR="00AB5B8C" w:rsidRPr="00BB7F1C" w:rsidRDefault="00AB5B8C" w:rsidP="00AB5B8C">
      <w:pPr>
        <w:rPr>
          <w:sz w:val="26"/>
          <w:szCs w:val="26"/>
        </w:rPr>
      </w:pPr>
    </w:p>
    <w:p w:rsidR="00AB5B8C" w:rsidRPr="00C41091" w:rsidRDefault="00AB5B8C" w:rsidP="00AB5B8C">
      <w:pPr>
        <w:pStyle w:val="2"/>
        <w:ind w:firstLine="0"/>
        <w:jc w:val="center"/>
        <w:rPr>
          <w:b/>
          <w:szCs w:val="28"/>
        </w:rPr>
      </w:pPr>
      <w:r w:rsidRPr="00C41091">
        <w:rPr>
          <w:b/>
          <w:szCs w:val="28"/>
        </w:rPr>
        <w:t>СКЛАД</w:t>
      </w:r>
    </w:p>
    <w:p w:rsidR="00AB5B8C" w:rsidRPr="00E85E17" w:rsidRDefault="00AB5B8C" w:rsidP="00AB5B8C">
      <w:pPr>
        <w:pStyle w:val="21"/>
        <w:spacing w:after="0" w:line="240" w:lineRule="auto"/>
        <w:jc w:val="center"/>
        <w:rPr>
          <w:b/>
          <w:i/>
          <w:sz w:val="28"/>
          <w:szCs w:val="28"/>
        </w:rPr>
      </w:pPr>
      <w:r w:rsidRPr="00E85E17">
        <w:rPr>
          <w:b/>
          <w:i/>
          <w:sz w:val="28"/>
          <w:szCs w:val="28"/>
        </w:rPr>
        <w:t xml:space="preserve"> комісії </w:t>
      </w:r>
      <w:r w:rsidR="0094692A">
        <w:rPr>
          <w:b/>
          <w:i/>
          <w:sz w:val="28"/>
          <w:szCs w:val="28"/>
        </w:rPr>
        <w:t>для</w:t>
      </w:r>
      <w:r w:rsidRPr="00E85E17">
        <w:rPr>
          <w:b/>
          <w:i/>
          <w:sz w:val="28"/>
          <w:szCs w:val="28"/>
        </w:rPr>
        <w:t xml:space="preserve"> проведення конкурсу на зайняття вакантних посад  </w:t>
      </w:r>
    </w:p>
    <w:p w:rsidR="00AB5B8C" w:rsidRPr="00E85E17" w:rsidRDefault="00AB5B8C" w:rsidP="00AB5B8C">
      <w:pPr>
        <w:pStyle w:val="21"/>
        <w:spacing w:after="0" w:line="240" w:lineRule="auto"/>
        <w:jc w:val="center"/>
        <w:rPr>
          <w:b/>
          <w:i/>
          <w:sz w:val="28"/>
          <w:szCs w:val="28"/>
        </w:rPr>
      </w:pPr>
      <w:r w:rsidRPr="00E85E17">
        <w:rPr>
          <w:b/>
          <w:i/>
          <w:sz w:val="28"/>
          <w:szCs w:val="28"/>
        </w:rPr>
        <w:t xml:space="preserve"> територіально</w:t>
      </w:r>
      <w:r w:rsidR="0094692A">
        <w:rPr>
          <w:b/>
          <w:i/>
          <w:sz w:val="28"/>
          <w:szCs w:val="28"/>
        </w:rPr>
        <w:t>го</w:t>
      </w:r>
      <w:r w:rsidRPr="00E85E17">
        <w:rPr>
          <w:b/>
          <w:i/>
          <w:sz w:val="28"/>
          <w:szCs w:val="28"/>
        </w:rPr>
        <w:t xml:space="preserve"> управлінн</w:t>
      </w:r>
      <w:r w:rsidR="0094692A">
        <w:rPr>
          <w:b/>
          <w:i/>
          <w:sz w:val="28"/>
          <w:szCs w:val="28"/>
        </w:rPr>
        <w:t>я</w:t>
      </w:r>
      <w:r w:rsidRPr="00E85E17">
        <w:rPr>
          <w:b/>
          <w:i/>
          <w:sz w:val="28"/>
          <w:szCs w:val="28"/>
        </w:rPr>
        <w:t xml:space="preserve"> Служби судової  охорони </w:t>
      </w:r>
      <w:r w:rsidR="00E85E17" w:rsidRPr="00E85E17">
        <w:rPr>
          <w:b/>
          <w:i/>
          <w:sz w:val="28"/>
          <w:szCs w:val="28"/>
        </w:rPr>
        <w:t>у Вінницькій області</w:t>
      </w:r>
      <w:r w:rsidR="00E85E17" w:rsidRPr="00E85E17" w:rsidDel="00E85E17">
        <w:rPr>
          <w:b/>
          <w:i/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0"/>
        <w:gridCol w:w="4731"/>
      </w:tblGrid>
      <w:tr w:rsidR="00AB5B8C" w:rsidRPr="00AD1D5A" w:rsidTr="00AC2412">
        <w:tc>
          <w:tcPr>
            <w:tcW w:w="9571" w:type="dxa"/>
            <w:gridSpan w:val="2"/>
          </w:tcPr>
          <w:p w:rsidR="00AB5B8C" w:rsidRPr="00C41091" w:rsidRDefault="00AB5B8C" w:rsidP="00AC241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B5B8C" w:rsidRPr="00C41091" w:rsidRDefault="00AB5B8C" w:rsidP="0094692A">
            <w:pPr>
              <w:jc w:val="center"/>
              <w:rPr>
                <w:sz w:val="28"/>
                <w:szCs w:val="28"/>
              </w:rPr>
            </w:pPr>
          </w:p>
        </w:tc>
      </w:tr>
      <w:tr w:rsidR="00AB5B8C" w:rsidRPr="00AD1D5A" w:rsidTr="00AC2412">
        <w:tc>
          <w:tcPr>
            <w:tcW w:w="4785" w:type="dxa"/>
          </w:tcPr>
          <w:p w:rsidR="00AB5B8C" w:rsidRPr="00C41091" w:rsidRDefault="00AB5B8C" w:rsidP="00AC2412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5B8C" w:rsidRPr="00C41091" w:rsidRDefault="00AB5B8C" w:rsidP="00AC2412">
            <w:pPr>
              <w:rPr>
                <w:sz w:val="28"/>
                <w:szCs w:val="28"/>
              </w:rPr>
            </w:pPr>
          </w:p>
        </w:tc>
      </w:tr>
      <w:tr w:rsidR="00AB5B8C" w:rsidRPr="00AD1D5A" w:rsidTr="00AC2412">
        <w:tc>
          <w:tcPr>
            <w:tcW w:w="4785" w:type="dxa"/>
          </w:tcPr>
          <w:p w:rsidR="008D0DB1" w:rsidRPr="00C41091" w:rsidRDefault="008D0DB1" w:rsidP="00634B73">
            <w:pPr>
              <w:jc w:val="both"/>
              <w:rPr>
                <w:b/>
                <w:sz w:val="28"/>
                <w:szCs w:val="28"/>
              </w:rPr>
            </w:pPr>
            <w:r w:rsidRPr="00C41091">
              <w:rPr>
                <w:b/>
                <w:sz w:val="28"/>
                <w:szCs w:val="28"/>
              </w:rPr>
              <w:t>Рудик</w:t>
            </w:r>
          </w:p>
          <w:p w:rsidR="00AB5B8C" w:rsidRPr="00C41091" w:rsidRDefault="008D0DB1" w:rsidP="00634B73">
            <w:pPr>
              <w:jc w:val="both"/>
              <w:rPr>
                <w:b/>
                <w:sz w:val="28"/>
                <w:szCs w:val="28"/>
              </w:rPr>
            </w:pPr>
            <w:r w:rsidRPr="00C41091">
              <w:rPr>
                <w:b/>
                <w:sz w:val="28"/>
                <w:szCs w:val="28"/>
              </w:rPr>
              <w:t>Олег Іванович</w:t>
            </w:r>
          </w:p>
        </w:tc>
        <w:tc>
          <w:tcPr>
            <w:tcW w:w="4786" w:type="dxa"/>
          </w:tcPr>
          <w:p w:rsidR="008D0DB1" w:rsidRPr="00C41091" w:rsidRDefault="008D0DB1" w:rsidP="00754CB3">
            <w:pPr>
              <w:jc w:val="both"/>
              <w:rPr>
                <w:sz w:val="28"/>
                <w:szCs w:val="28"/>
              </w:rPr>
            </w:pPr>
            <w:r w:rsidRPr="00C41091">
              <w:rPr>
                <w:sz w:val="28"/>
                <w:szCs w:val="28"/>
              </w:rPr>
              <w:t>завідувач сектору по роботі з персоналом Територіального управління Державної судової адміністрації України в Вінницькій області</w:t>
            </w:r>
          </w:p>
          <w:p w:rsidR="00AB5B8C" w:rsidRPr="00C41091" w:rsidRDefault="00AB5B8C" w:rsidP="00754CB3">
            <w:pPr>
              <w:jc w:val="both"/>
              <w:rPr>
                <w:sz w:val="28"/>
                <w:szCs w:val="28"/>
              </w:rPr>
            </w:pPr>
          </w:p>
        </w:tc>
      </w:tr>
      <w:tr w:rsidR="0069640D" w:rsidRPr="00AD1D5A" w:rsidTr="00AC2412">
        <w:tc>
          <w:tcPr>
            <w:tcW w:w="4785" w:type="dxa"/>
          </w:tcPr>
          <w:p w:rsidR="0069640D" w:rsidRPr="00C41091" w:rsidRDefault="0069640D" w:rsidP="00634B73">
            <w:pPr>
              <w:jc w:val="both"/>
              <w:rPr>
                <w:b/>
                <w:sz w:val="28"/>
                <w:szCs w:val="28"/>
              </w:rPr>
            </w:pPr>
            <w:r w:rsidRPr="00C41091">
              <w:rPr>
                <w:b/>
                <w:sz w:val="28"/>
                <w:szCs w:val="28"/>
              </w:rPr>
              <w:t xml:space="preserve">Кузьміна </w:t>
            </w:r>
          </w:p>
          <w:p w:rsidR="0069640D" w:rsidRPr="00C41091" w:rsidRDefault="0069640D" w:rsidP="00634B73">
            <w:pPr>
              <w:jc w:val="both"/>
              <w:rPr>
                <w:b/>
                <w:sz w:val="28"/>
                <w:szCs w:val="28"/>
              </w:rPr>
            </w:pPr>
            <w:r w:rsidRPr="00C41091">
              <w:rPr>
                <w:b/>
                <w:sz w:val="28"/>
                <w:szCs w:val="28"/>
              </w:rPr>
              <w:t>Ірина Володимирівна</w:t>
            </w:r>
          </w:p>
        </w:tc>
        <w:tc>
          <w:tcPr>
            <w:tcW w:w="4786" w:type="dxa"/>
          </w:tcPr>
          <w:p w:rsidR="0069640D" w:rsidRPr="00C41091" w:rsidRDefault="0069640D" w:rsidP="00754CB3">
            <w:pPr>
              <w:jc w:val="both"/>
              <w:rPr>
                <w:sz w:val="28"/>
                <w:szCs w:val="28"/>
              </w:rPr>
            </w:pPr>
            <w:r w:rsidRPr="00C41091">
              <w:rPr>
                <w:sz w:val="28"/>
                <w:szCs w:val="28"/>
              </w:rPr>
              <w:t>головний спеціаліст сектору по роботі з персоналом Територіального управління Державної судової адміністрації України в Вінницькій області</w:t>
            </w:r>
          </w:p>
        </w:tc>
      </w:tr>
      <w:tr w:rsidR="0069640D" w:rsidRPr="00AD1D5A" w:rsidTr="00AC2412">
        <w:tc>
          <w:tcPr>
            <w:tcW w:w="4785" w:type="dxa"/>
          </w:tcPr>
          <w:p w:rsidR="0069640D" w:rsidRPr="00C41091" w:rsidRDefault="0069640D" w:rsidP="00634B7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9640D" w:rsidRPr="00C41091" w:rsidRDefault="0069640D" w:rsidP="00754CB3">
            <w:pPr>
              <w:jc w:val="both"/>
              <w:rPr>
                <w:sz w:val="28"/>
                <w:szCs w:val="28"/>
              </w:rPr>
            </w:pPr>
          </w:p>
        </w:tc>
      </w:tr>
      <w:tr w:rsidR="0069640D" w:rsidRPr="00AD1D5A" w:rsidTr="00AC2412">
        <w:tc>
          <w:tcPr>
            <w:tcW w:w="4785" w:type="dxa"/>
          </w:tcPr>
          <w:p w:rsidR="0069640D" w:rsidRPr="00C41091" w:rsidRDefault="0069640D" w:rsidP="00634B73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C41091">
              <w:rPr>
                <w:b/>
                <w:bCs/>
                <w:sz w:val="28"/>
                <w:szCs w:val="28"/>
              </w:rPr>
              <w:t>Мацишин</w:t>
            </w:r>
            <w:proofErr w:type="spellEnd"/>
            <w:r w:rsidRPr="00C41091">
              <w:rPr>
                <w:b/>
                <w:bCs/>
                <w:sz w:val="28"/>
                <w:szCs w:val="28"/>
              </w:rPr>
              <w:t xml:space="preserve"> </w:t>
            </w:r>
          </w:p>
          <w:p w:rsidR="0069640D" w:rsidRPr="00C41091" w:rsidRDefault="0069640D" w:rsidP="00634B73">
            <w:pPr>
              <w:jc w:val="both"/>
              <w:rPr>
                <w:b/>
                <w:sz w:val="28"/>
                <w:szCs w:val="28"/>
              </w:rPr>
            </w:pPr>
            <w:r w:rsidRPr="00C41091">
              <w:rPr>
                <w:b/>
                <w:bCs/>
                <w:sz w:val="28"/>
                <w:szCs w:val="28"/>
              </w:rPr>
              <w:t>Дмитро Анатолійович</w:t>
            </w:r>
          </w:p>
        </w:tc>
        <w:tc>
          <w:tcPr>
            <w:tcW w:w="4786" w:type="dxa"/>
          </w:tcPr>
          <w:p w:rsidR="0069640D" w:rsidRPr="00C41091" w:rsidRDefault="0069640D" w:rsidP="00754CB3">
            <w:pPr>
              <w:jc w:val="both"/>
              <w:rPr>
                <w:sz w:val="28"/>
                <w:szCs w:val="28"/>
              </w:rPr>
            </w:pPr>
            <w:r w:rsidRPr="00C41091">
              <w:rPr>
                <w:sz w:val="28"/>
                <w:szCs w:val="28"/>
              </w:rPr>
              <w:t xml:space="preserve">провідний інспектор </w:t>
            </w:r>
            <w:r w:rsidRPr="00C41091">
              <w:rPr>
                <w:sz w:val="28"/>
                <w:szCs w:val="28"/>
                <w:lang w:eastAsia="en-US"/>
              </w:rPr>
              <w:t xml:space="preserve">відділу з професійної підготовки </w:t>
            </w:r>
            <w:r w:rsidRPr="00C41091">
              <w:rPr>
                <w:sz w:val="28"/>
                <w:szCs w:val="28"/>
              </w:rPr>
              <w:t>управління</w:t>
            </w:r>
            <w:r w:rsidRPr="00C41091">
              <w:rPr>
                <w:sz w:val="28"/>
                <w:szCs w:val="28"/>
                <w:lang w:eastAsia="en-US"/>
              </w:rPr>
              <w:t xml:space="preserve">  </w:t>
            </w:r>
            <w:r w:rsidR="008B6AC3" w:rsidRPr="00C41091">
              <w:rPr>
                <w:sz w:val="28"/>
                <w:szCs w:val="28"/>
                <w:lang w:eastAsia="en-US"/>
              </w:rPr>
              <w:t xml:space="preserve">з професійної підготовки </w:t>
            </w:r>
            <w:r w:rsidRPr="00C41091">
              <w:rPr>
                <w:sz w:val="28"/>
                <w:szCs w:val="28"/>
                <w:lang w:eastAsia="en-US"/>
              </w:rPr>
              <w:t xml:space="preserve">та підвищення кваліфікації </w:t>
            </w:r>
            <w:r w:rsidRPr="00C41091">
              <w:rPr>
                <w:sz w:val="28"/>
                <w:szCs w:val="28"/>
              </w:rPr>
              <w:t xml:space="preserve"> центрального органу управління  Служби судової охорони</w:t>
            </w:r>
          </w:p>
        </w:tc>
      </w:tr>
      <w:tr w:rsidR="0069640D" w:rsidRPr="00AD1D5A" w:rsidTr="00AC2412">
        <w:tc>
          <w:tcPr>
            <w:tcW w:w="4785" w:type="dxa"/>
          </w:tcPr>
          <w:p w:rsidR="0069640D" w:rsidRPr="00C41091" w:rsidRDefault="0069640D" w:rsidP="00634B7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9640D" w:rsidRPr="00C41091" w:rsidRDefault="0069640D" w:rsidP="00754CB3">
            <w:pPr>
              <w:jc w:val="both"/>
              <w:rPr>
                <w:sz w:val="28"/>
                <w:szCs w:val="28"/>
              </w:rPr>
            </w:pPr>
          </w:p>
        </w:tc>
      </w:tr>
      <w:tr w:rsidR="0069640D" w:rsidRPr="00AD1D5A" w:rsidTr="00AC2412">
        <w:tc>
          <w:tcPr>
            <w:tcW w:w="4785" w:type="dxa"/>
          </w:tcPr>
          <w:p w:rsidR="0069640D" w:rsidRPr="00C41091" w:rsidRDefault="0069640D" w:rsidP="00634B73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C41091">
              <w:rPr>
                <w:b/>
                <w:bCs/>
                <w:sz w:val="28"/>
                <w:szCs w:val="28"/>
              </w:rPr>
              <w:t>Жевачевський</w:t>
            </w:r>
            <w:proofErr w:type="spellEnd"/>
          </w:p>
          <w:p w:rsidR="0069640D" w:rsidRPr="00C41091" w:rsidRDefault="0069640D" w:rsidP="00634B73">
            <w:pPr>
              <w:jc w:val="both"/>
              <w:rPr>
                <w:b/>
                <w:bCs/>
                <w:sz w:val="28"/>
                <w:szCs w:val="28"/>
              </w:rPr>
            </w:pPr>
            <w:r w:rsidRPr="00C41091">
              <w:rPr>
                <w:b/>
                <w:bCs/>
                <w:sz w:val="28"/>
                <w:szCs w:val="28"/>
              </w:rPr>
              <w:t>Володимир Михайлович</w:t>
            </w:r>
          </w:p>
        </w:tc>
        <w:tc>
          <w:tcPr>
            <w:tcW w:w="4786" w:type="dxa"/>
          </w:tcPr>
          <w:p w:rsidR="0069640D" w:rsidRPr="00C41091" w:rsidRDefault="00634B73" w:rsidP="00754CB3">
            <w:pPr>
              <w:jc w:val="both"/>
              <w:rPr>
                <w:sz w:val="28"/>
                <w:szCs w:val="28"/>
              </w:rPr>
            </w:pPr>
            <w:r w:rsidRPr="00C41091">
              <w:rPr>
                <w:sz w:val="28"/>
                <w:szCs w:val="28"/>
              </w:rPr>
              <w:t xml:space="preserve">провідний інспектор </w:t>
            </w:r>
            <w:r w:rsidRPr="00C41091">
              <w:rPr>
                <w:sz w:val="28"/>
                <w:szCs w:val="28"/>
                <w:lang w:eastAsia="en-US"/>
              </w:rPr>
              <w:t xml:space="preserve">відділу з професійної підготовки та підвищення кваліфікації </w:t>
            </w:r>
            <w:r w:rsidRPr="00C41091">
              <w:rPr>
                <w:sz w:val="28"/>
                <w:szCs w:val="28"/>
              </w:rPr>
              <w:t xml:space="preserve"> </w:t>
            </w:r>
            <w:r w:rsidR="0069640D" w:rsidRPr="00C41091">
              <w:rPr>
                <w:sz w:val="28"/>
                <w:szCs w:val="28"/>
              </w:rPr>
              <w:t>територіального управління Служби судової охорони у Вінницькій області</w:t>
            </w:r>
          </w:p>
        </w:tc>
      </w:tr>
      <w:tr w:rsidR="0069640D" w:rsidRPr="00AD1D5A" w:rsidTr="00AC2412">
        <w:tc>
          <w:tcPr>
            <w:tcW w:w="4785" w:type="dxa"/>
          </w:tcPr>
          <w:p w:rsidR="0069640D" w:rsidRPr="00C41091" w:rsidRDefault="0069640D" w:rsidP="00634B7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9640D" w:rsidRPr="00C41091" w:rsidRDefault="0069640D" w:rsidP="00754CB3">
            <w:pPr>
              <w:jc w:val="both"/>
              <w:rPr>
                <w:sz w:val="28"/>
                <w:szCs w:val="28"/>
              </w:rPr>
            </w:pPr>
          </w:p>
        </w:tc>
      </w:tr>
      <w:tr w:rsidR="0069640D" w:rsidRPr="00AD1D5A" w:rsidTr="00AC2412">
        <w:tc>
          <w:tcPr>
            <w:tcW w:w="4785" w:type="dxa"/>
          </w:tcPr>
          <w:p w:rsidR="0069640D" w:rsidRPr="00C41091" w:rsidRDefault="0069640D" w:rsidP="00634B73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C41091">
              <w:rPr>
                <w:b/>
                <w:bCs/>
                <w:sz w:val="28"/>
                <w:szCs w:val="28"/>
              </w:rPr>
              <w:t>Сокиран</w:t>
            </w:r>
            <w:proofErr w:type="spellEnd"/>
          </w:p>
          <w:p w:rsidR="0069640D" w:rsidRPr="00C41091" w:rsidRDefault="0069640D" w:rsidP="00634B73">
            <w:pPr>
              <w:jc w:val="both"/>
              <w:rPr>
                <w:b/>
                <w:bCs/>
                <w:sz w:val="28"/>
                <w:szCs w:val="28"/>
              </w:rPr>
            </w:pPr>
            <w:r w:rsidRPr="00C41091">
              <w:rPr>
                <w:b/>
                <w:bCs/>
                <w:sz w:val="28"/>
                <w:szCs w:val="28"/>
              </w:rPr>
              <w:t>Сергій Володимирович</w:t>
            </w:r>
          </w:p>
        </w:tc>
        <w:tc>
          <w:tcPr>
            <w:tcW w:w="4786" w:type="dxa"/>
          </w:tcPr>
          <w:p w:rsidR="0069640D" w:rsidRPr="00C41091" w:rsidRDefault="00634B73" w:rsidP="00754CB3">
            <w:pPr>
              <w:jc w:val="both"/>
              <w:rPr>
                <w:sz w:val="28"/>
                <w:szCs w:val="28"/>
              </w:rPr>
            </w:pPr>
            <w:r w:rsidRPr="00C41091">
              <w:rPr>
                <w:rFonts w:eastAsia="Calibri" w:cs="Calibri"/>
                <w:sz w:val="28"/>
                <w:szCs w:val="28"/>
                <w:lang w:eastAsia="en-US"/>
              </w:rPr>
              <w:t>провідний спеціаліст</w:t>
            </w:r>
            <w:r w:rsidR="0069640D" w:rsidRPr="00C41091">
              <w:rPr>
                <w:sz w:val="28"/>
                <w:szCs w:val="28"/>
              </w:rPr>
              <w:t xml:space="preserve"> </w:t>
            </w:r>
            <w:r w:rsidR="0069640D" w:rsidRPr="00C41091">
              <w:rPr>
                <w:sz w:val="28"/>
                <w:szCs w:val="28"/>
                <w:lang w:eastAsia="en-US"/>
              </w:rPr>
              <w:t xml:space="preserve">відділу матеріально-технічного забезпечення </w:t>
            </w:r>
            <w:r w:rsidR="0069640D" w:rsidRPr="00C41091">
              <w:rPr>
                <w:sz w:val="28"/>
                <w:szCs w:val="28"/>
              </w:rPr>
              <w:t>територіального управління Служби судової охорони у Вінницькій області</w:t>
            </w:r>
          </w:p>
        </w:tc>
      </w:tr>
      <w:tr w:rsidR="00AB5B8C" w:rsidRPr="00AD1D5A" w:rsidTr="00AC2412">
        <w:tc>
          <w:tcPr>
            <w:tcW w:w="9571" w:type="dxa"/>
            <w:gridSpan w:val="2"/>
          </w:tcPr>
          <w:p w:rsidR="00AB5B8C" w:rsidRPr="00C41091" w:rsidRDefault="00AB5B8C" w:rsidP="00634B73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9640D" w:rsidRPr="00AD1D5A" w:rsidTr="00AC2412">
        <w:tc>
          <w:tcPr>
            <w:tcW w:w="9571" w:type="dxa"/>
            <w:gridSpan w:val="2"/>
          </w:tcPr>
          <w:p w:rsidR="0069640D" w:rsidRPr="00C41091" w:rsidRDefault="0069640D" w:rsidP="00634B73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9640D" w:rsidRPr="00AD1D5A" w:rsidTr="00AC2412">
        <w:tc>
          <w:tcPr>
            <w:tcW w:w="9571" w:type="dxa"/>
            <w:gridSpan w:val="2"/>
          </w:tcPr>
          <w:p w:rsidR="0069640D" w:rsidRPr="00C41091" w:rsidRDefault="0069640D" w:rsidP="00634B73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AB5B8C" w:rsidRPr="00C41091" w:rsidRDefault="00AB5B8C" w:rsidP="00C41091">
      <w:pPr>
        <w:tabs>
          <w:tab w:val="left" w:pos="7088"/>
        </w:tabs>
        <w:jc w:val="center"/>
        <w:rPr>
          <w:b/>
          <w:sz w:val="28"/>
          <w:szCs w:val="28"/>
        </w:rPr>
      </w:pPr>
      <w:r w:rsidRPr="00C41091">
        <w:rPr>
          <w:b/>
          <w:sz w:val="28"/>
          <w:szCs w:val="28"/>
        </w:rPr>
        <w:t>____________________</w:t>
      </w:r>
    </w:p>
    <w:p w:rsidR="00D021D5" w:rsidRDefault="00D021D5"/>
    <w:sectPr w:rsidR="00D021D5" w:rsidSect="00CC453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cefont SSH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542AA"/>
    <w:multiLevelType w:val="multilevel"/>
    <w:tmpl w:val="7D9E91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8C"/>
    <w:rsid w:val="00467A84"/>
    <w:rsid w:val="0047736C"/>
    <w:rsid w:val="00634B73"/>
    <w:rsid w:val="0069640D"/>
    <w:rsid w:val="006C615A"/>
    <w:rsid w:val="006D12E0"/>
    <w:rsid w:val="00754CB3"/>
    <w:rsid w:val="008237A2"/>
    <w:rsid w:val="008B6AC3"/>
    <w:rsid w:val="008D0DB1"/>
    <w:rsid w:val="0094692A"/>
    <w:rsid w:val="009A1CBC"/>
    <w:rsid w:val="009F68D8"/>
    <w:rsid w:val="00AB5B8C"/>
    <w:rsid w:val="00AD1D5A"/>
    <w:rsid w:val="00AF5911"/>
    <w:rsid w:val="00C41091"/>
    <w:rsid w:val="00CC4538"/>
    <w:rsid w:val="00D021D5"/>
    <w:rsid w:val="00E8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03C30-9EFB-4FB6-947F-7E55BD36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B5B8C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AB5B8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5B8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semiHidden/>
    <w:unhideWhenUsed/>
    <w:rsid w:val="00AB5B8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B5B8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AB5B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B5B8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D1D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D5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AD1D5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D1D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D1D5A"/>
  </w:style>
  <w:style w:type="character" w:customStyle="1" w:styleId="ab">
    <w:name w:val="Текст примечания Знак"/>
    <w:basedOn w:val="a0"/>
    <w:link w:val="aa"/>
    <w:uiPriority w:val="99"/>
    <w:semiHidden/>
    <w:rsid w:val="00AD1D5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1D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D1D5A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B2DA-7A40-4CE4-AAD2-0BF75521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nabochenko</dc:creator>
  <cp:lastModifiedBy>Олег Рудик</cp:lastModifiedBy>
  <cp:revision>2</cp:revision>
  <cp:lastPrinted>2019-08-28T11:36:00Z</cp:lastPrinted>
  <dcterms:created xsi:type="dcterms:W3CDTF">2019-09-02T12:32:00Z</dcterms:created>
  <dcterms:modified xsi:type="dcterms:W3CDTF">2019-09-02T12:32:00Z</dcterms:modified>
</cp:coreProperties>
</file>